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ahoma" w:cs="Tahoma" w:eastAsia="Tahoma" w:hAnsi="Tahoma"/>
          <w:color w:val="000000"/>
          <w:sz w:val="32"/>
          <w:szCs w:val="32"/>
        </w:rPr>
      </w:pPr>
      <w:r w:rsidDel="00000000" w:rsidR="00000000" w:rsidRPr="00000000">
        <w:rPr>
          <w:rFonts w:ascii="Tahoma" w:cs="Tahoma" w:eastAsia="Tahoma" w:hAnsi="Tahoma"/>
          <w:b w:val="1"/>
          <w:color w:val="000000"/>
          <w:sz w:val="32"/>
          <w:szCs w:val="32"/>
          <w:rtl w:val="0"/>
        </w:rPr>
        <w:t xml:space="preserve">GREENPOINT SCHOOL DISTRICT </w:t>
      </w:r>
      <w:r w:rsidDel="00000000" w:rsidR="00000000" w:rsidRPr="00000000">
        <w:rPr>
          <w:rtl w:val="0"/>
        </w:rPr>
      </w:r>
    </w:p>
    <w:p w:rsidR="00000000" w:rsidDel="00000000" w:rsidP="00000000" w:rsidRDefault="00000000" w:rsidRPr="00000000" w14:paraId="00000002">
      <w:pPr>
        <w:widowControl w:val="0"/>
        <w:jc w:val="center"/>
        <w:rPr>
          <w:rFonts w:ascii="Tahoma" w:cs="Tahoma" w:eastAsia="Tahoma" w:hAnsi="Tahoma"/>
          <w:color w:val="000000"/>
          <w:sz w:val="32"/>
          <w:szCs w:val="32"/>
        </w:rPr>
      </w:pPr>
      <w:r w:rsidDel="00000000" w:rsidR="00000000" w:rsidRPr="00000000">
        <w:rPr>
          <w:rFonts w:ascii="Tahoma" w:cs="Tahoma" w:eastAsia="Tahoma" w:hAnsi="Tahoma"/>
          <w:b w:val="1"/>
          <w:color w:val="000000"/>
          <w:sz w:val="32"/>
          <w:szCs w:val="32"/>
          <w:rtl w:val="0"/>
        </w:rPr>
        <w:t xml:space="preserve">BOARD OF TRUSTEES </w:t>
      </w:r>
      <w:r w:rsidDel="00000000" w:rsidR="00000000" w:rsidRPr="00000000">
        <w:rPr>
          <w:rtl w:val="0"/>
        </w:rPr>
      </w:r>
    </w:p>
    <w:p w:rsidR="00000000" w:rsidDel="00000000" w:rsidP="00000000" w:rsidRDefault="00000000" w:rsidRPr="00000000" w14:paraId="00000003">
      <w:pPr>
        <w:widowControl w:val="0"/>
        <w:rPr>
          <w:rFonts w:ascii="Tahoma" w:cs="Tahoma" w:eastAsia="Tahoma" w:hAnsi="Tahoma"/>
          <w:b w:val="1"/>
          <w:color w:val="000000"/>
          <w:sz w:val="23"/>
          <w:szCs w:val="23"/>
        </w:rPr>
      </w:pPr>
      <w:r w:rsidDel="00000000" w:rsidR="00000000" w:rsidRPr="00000000">
        <w:rPr>
          <w:rtl w:val="0"/>
        </w:rPr>
      </w:r>
    </w:p>
    <w:p w:rsidR="00000000" w:rsidDel="00000000" w:rsidP="00000000" w:rsidRDefault="00000000" w:rsidRPr="00000000" w14:paraId="00000004">
      <w:pPr>
        <w:widowControl w:val="0"/>
        <w:rPr>
          <w:rFonts w:ascii="Tahoma" w:cs="Tahoma" w:eastAsia="Tahoma" w:hAnsi="Tahoma"/>
          <w:color w:val="000000"/>
          <w:sz w:val="23"/>
          <w:szCs w:val="23"/>
        </w:rPr>
      </w:pPr>
      <w:r w:rsidDel="00000000" w:rsidR="00000000" w:rsidRPr="00000000">
        <w:rPr>
          <w:rFonts w:ascii="Tahoma" w:cs="Tahoma" w:eastAsia="Tahoma" w:hAnsi="Tahoma"/>
          <w:b w:val="1"/>
          <w:color w:val="000000"/>
          <w:sz w:val="23"/>
          <w:szCs w:val="23"/>
          <w:rtl w:val="0"/>
        </w:rPr>
        <w:t xml:space="preserve">WELCOMES YOU AND APPRECIATES YOUR INTEREST IN OUR SCHOOL </w:t>
      </w:r>
      <w:r w:rsidDel="00000000" w:rsidR="00000000" w:rsidRPr="00000000">
        <w:rPr>
          <w:rtl w:val="0"/>
        </w:rPr>
      </w:r>
    </w:p>
    <w:p w:rsidR="00000000" w:rsidDel="00000000" w:rsidP="00000000" w:rsidRDefault="00000000" w:rsidRPr="00000000" w14:paraId="00000005">
      <w:pPr>
        <w:widowControl w:val="0"/>
        <w:jc w:val="both"/>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6">
      <w:pPr>
        <w:widowControl w:val="0"/>
        <w:jc w:val="both"/>
        <w:rPr>
          <w:color w:val="000000"/>
          <w:sz w:val="20"/>
          <w:szCs w:val="20"/>
        </w:rPr>
      </w:pPr>
      <w:r w:rsidDel="00000000" w:rsidR="00000000" w:rsidRPr="00000000">
        <w:rPr>
          <w:color w:val="000000"/>
          <w:sz w:val="20"/>
          <w:szCs w:val="20"/>
          <w:rtl w:val="0"/>
        </w:rPr>
        <w:t xml:space="preserve">The Board of Trustees represents the people of the Green Point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000000" w:rsidDel="00000000" w:rsidP="00000000" w:rsidRDefault="00000000" w:rsidRPr="00000000" w14:paraId="00000007">
      <w:pPr>
        <w:widowControl w:val="0"/>
        <w:jc w:val="both"/>
        <w:rPr>
          <w:color w:val="000000"/>
          <w:sz w:val="20"/>
          <w:szCs w:val="20"/>
        </w:rPr>
      </w:pPr>
      <w:r w:rsidDel="00000000" w:rsidR="00000000" w:rsidRPr="00000000">
        <w:rPr>
          <w:rtl w:val="0"/>
        </w:rPr>
      </w:r>
    </w:p>
    <w:tbl>
      <w:tblPr>
        <w:tblStyle w:val="Table1"/>
        <w:tblW w:w="9555.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4777"/>
        <w:gridCol w:w="4778"/>
        <w:tblGridChange w:id="0">
          <w:tblGrid>
            <w:gridCol w:w="4777"/>
            <w:gridCol w:w="4778"/>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8">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ADDRESSING THE BOARD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REGULAR SESSION </w:t>
            </w:r>
            <w:r w:rsidDel="00000000" w:rsidR="00000000" w:rsidRPr="00000000">
              <w:rPr>
                <w:rtl w:val="0"/>
              </w:rPr>
            </w:r>
          </w:p>
        </w:tc>
      </w:tr>
      <w:tr>
        <w:trPr>
          <w:trHeight w:val="3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You may speak on a matter not on the agenda at the beginning of a regular meeting during the time reserved for public comment. After being recognized by the President, you will be allowed three minutes for your presentation. The Board will take no action on the matter at this meeting. You may speak on any item on the agenda when that item is being discussed.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000000" w:rsidDel="00000000" w:rsidP="00000000" w:rsidRDefault="00000000" w:rsidRPr="00000000" w14:paraId="0000000C">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The Board will hear public testimony on any given topic for a maximum of twenty (20) minutes. The Board may, by consensus and at its discretion, extend the time limit. </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COMPLAINTS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E">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CLOSED SESSION </w:t>
            </w:r>
            <w:r w:rsidDel="00000000" w:rsidR="00000000" w:rsidRPr="00000000">
              <w:rPr>
                <w:rtl w:val="0"/>
              </w:rPr>
            </w:r>
          </w:p>
        </w:tc>
      </w:tr>
      <w:tr>
        <w:trPr>
          <w:trHeight w:val="354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0F">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Complaints are to be addressed by first speaking with the person directly involved. If this does not resolve the issue, the complaint should be submitted in writing to the Superintendent. The Superintendent will investigate and respond in writing. Only after exhausting these levels can a written request be submitted asking that the issue be heard by the Board.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10">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trPr>
          <w:trHeight w:val="320"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1">
            <w:pPr>
              <w:widowControl w:val="0"/>
              <w:jc w:val="center"/>
              <w:rPr>
                <w:rFonts w:ascii="Tahoma" w:cs="Tahoma" w:eastAsia="Tahoma" w:hAnsi="Tahoma"/>
                <w:color w:val="000000"/>
                <w:sz w:val="23"/>
                <w:szCs w:val="23"/>
              </w:rPr>
            </w:pPr>
            <w:r w:rsidDel="00000000" w:rsidR="00000000" w:rsidRPr="00000000">
              <w:rPr>
                <w:rFonts w:ascii="Tahoma" w:cs="Tahoma" w:eastAsia="Tahoma" w:hAnsi="Tahoma"/>
                <w:b w:val="1"/>
                <w:color w:val="000000"/>
                <w:sz w:val="23"/>
                <w:szCs w:val="23"/>
                <w:u w:val="single"/>
                <w:rtl w:val="0"/>
              </w:rPr>
              <w:t xml:space="preserve">BOARD OF TRUSTEES</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3">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Ann Egan</w:t>
            </w:r>
            <w:r w:rsidDel="00000000" w:rsidR="00000000" w:rsidRPr="00000000">
              <w:rPr>
                <w:rFonts w:ascii="Tahoma" w:cs="Tahoma" w:eastAsia="Tahoma" w:hAnsi="Tahoma"/>
                <w:b w:val="1"/>
                <w:color w:val="000000"/>
                <w:sz w:val="20"/>
                <w:szCs w:val="20"/>
                <w:rtl w:val="0"/>
              </w:rPr>
              <w:t xml:space="preserve">, President</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5">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Lindsey Keenan</w:t>
            </w:r>
            <w:r w:rsidDel="00000000" w:rsidR="00000000" w:rsidRPr="00000000">
              <w:rPr>
                <w:rFonts w:ascii="Tahoma" w:cs="Tahoma" w:eastAsia="Tahoma" w:hAnsi="Tahoma"/>
                <w:b w:val="1"/>
                <w:color w:val="000000"/>
                <w:sz w:val="20"/>
                <w:szCs w:val="20"/>
                <w:rtl w:val="0"/>
              </w:rPr>
              <w:t xml:space="preserve">, Clerk </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7">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Melanie Laporte</w:t>
            </w:r>
            <w:r w:rsidDel="00000000" w:rsidR="00000000" w:rsidRPr="00000000">
              <w:rPr>
                <w:rFonts w:ascii="Tahoma" w:cs="Tahoma" w:eastAsia="Tahoma" w:hAnsi="Tahoma"/>
                <w:b w:val="1"/>
                <w:color w:val="000000"/>
                <w:sz w:val="20"/>
                <w:szCs w:val="20"/>
                <w:rtl w:val="0"/>
              </w:rPr>
              <w:t xml:space="preserve">, Member </w:t>
            </w:r>
            <w:r w:rsidDel="00000000" w:rsidR="00000000" w:rsidRPr="00000000">
              <w:rPr>
                <w:rtl w:val="0"/>
              </w:rPr>
            </w:r>
          </w:p>
        </w:tc>
      </w:tr>
      <w:tr>
        <w:trPr>
          <w:trHeight w:val="260"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Justin Wallace</w:t>
            </w:r>
            <w:r w:rsidDel="00000000" w:rsidR="00000000" w:rsidRPr="00000000">
              <w:rPr>
                <w:rFonts w:ascii="Tahoma" w:cs="Tahoma" w:eastAsia="Tahoma" w:hAnsi="Tahoma"/>
                <w:b w:val="1"/>
                <w:color w:val="000000"/>
                <w:sz w:val="20"/>
                <w:szCs w:val="20"/>
                <w:rtl w:val="0"/>
              </w:rPr>
              <w:t xml:space="preserve">, Interim-Superintendent </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GREEN POINT SCHOOL DISTRICT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 BOARD MEETING</w:t>
      </w:r>
    </w:p>
    <w:p w:rsidR="00000000" w:rsidDel="00000000" w:rsidP="00000000" w:rsidRDefault="00000000" w:rsidRPr="00000000" w14:paraId="00000021">
      <w:pPr>
        <w:jc w:val="center"/>
        <w:rPr>
          <w:b w:val="1"/>
        </w:rPr>
      </w:pPr>
      <w:r w:rsidDel="00000000" w:rsidR="00000000" w:rsidRPr="00000000">
        <w:rPr>
          <w:b w:val="1"/>
          <w:rtl w:val="0"/>
        </w:rPr>
        <w:t xml:space="preserve">GREEN POINT SCHOOL CLASSROOM</w:t>
      </w:r>
    </w:p>
    <w:p w:rsidR="00000000" w:rsidDel="00000000" w:rsidP="00000000" w:rsidRDefault="00000000" w:rsidRPr="00000000" w14:paraId="00000022">
      <w:pPr>
        <w:jc w:val="center"/>
        <w:rPr>
          <w:b w:val="1"/>
          <w:sz w:val="22"/>
          <w:szCs w:val="22"/>
        </w:rPr>
      </w:pPr>
      <w:r w:rsidDel="00000000" w:rsidR="00000000" w:rsidRPr="00000000">
        <w:rPr>
          <w:b w:val="1"/>
          <w:sz w:val="22"/>
          <w:szCs w:val="22"/>
          <w:rtl w:val="0"/>
        </w:rPr>
        <w:t xml:space="preserve">180 VALKENSAR LANE – BLUE LAKE, CA 95525</w:t>
      </w:r>
    </w:p>
    <w:p w:rsidR="00000000" w:rsidDel="00000000" w:rsidP="00000000" w:rsidRDefault="00000000" w:rsidRPr="00000000" w14:paraId="00000023">
      <w:pPr>
        <w:jc w:val="center"/>
        <w:rPr>
          <w:b w:val="1"/>
          <w:color w:val="000000"/>
          <w:sz w:val="22"/>
          <w:szCs w:val="22"/>
        </w:rPr>
      </w:pPr>
      <w:r w:rsidDel="00000000" w:rsidR="00000000" w:rsidRPr="00000000">
        <w:rPr>
          <w:rtl w:val="0"/>
        </w:rPr>
      </w:r>
    </w:p>
    <w:p w:rsidR="00000000" w:rsidDel="00000000" w:rsidP="00000000" w:rsidRDefault="00000000" w:rsidRPr="00000000" w14:paraId="00000024">
      <w:pPr>
        <w:jc w:val="center"/>
        <w:rPr>
          <w:b w:val="1"/>
          <w:color w:val="000000"/>
          <w:sz w:val="28"/>
          <w:szCs w:val="28"/>
          <w:highlight w:val="yellow"/>
        </w:rPr>
      </w:pPr>
      <w:r w:rsidDel="00000000" w:rsidR="00000000" w:rsidRPr="00000000">
        <w:rPr>
          <w:b w:val="1"/>
          <w:sz w:val="28"/>
          <w:szCs w:val="28"/>
          <w:rtl w:val="0"/>
        </w:rPr>
        <w:t xml:space="preserve">Thursday, December 10, 2020</w:t>
      </w: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b w:val="1"/>
          <w:sz w:val="28"/>
          <w:szCs w:val="28"/>
          <w:rtl w:val="0"/>
        </w:rPr>
        <w:t xml:space="preserve">Regular Session @ 6:00 p.m.</w:t>
      </w:r>
    </w:p>
    <w:p w:rsidR="00000000" w:rsidDel="00000000" w:rsidP="00000000" w:rsidRDefault="00000000" w:rsidRPr="00000000" w14:paraId="00000026">
      <w:pPr>
        <w:jc w:val="center"/>
        <w:rPr>
          <w:b w:val="1"/>
          <w:sz w:val="28"/>
          <w:szCs w:val="28"/>
        </w:rPr>
      </w:pPr>
      <w:r w:rsidDel="00000000" w:rsidR="00000000" w:rsidRPr="00000000">
        <w:rPr>
          <w:b w:val="1"/>
          <w:sz w:val="28"/>
          <w:szCs w:val="28"/>
          <w:rtl w:val="0"/>
        </w:rPr>
        <w:t xml:space="preserve">Closed Session @ 6:45 p.m.</w:t>
      </w:r>
    </w:p>
    <w:p w:rsidR="00000000" w:rsidDel="00000000" w:rsidP="00000000" w:rsidRDefault="00000000" w:rsidRPr="00000000" w14:paraId="00000027">
      <w:pPr>
        <w:jc w:val="left"/>
        <w:rPr>
          <w:b w:val="1"/>
          <w:sz w:val="28"/>
          <w:szCs w:val="28"/>
        </w:rPr>
      </w:pPr>
      <w:r w:rsidDel="00000000" w:rsidR="00000000" w:rsidRPr="00000000">
        <w:rPr>
          <w:rtl w:val="0"/>
        </w:rPr>
      </w:r>
    </w:p>
    <w:p w:rsidR="00000000" w:rsidDel="00000000" w:rsidP="00000000" w:rsidRDefault="00000000" w:rsidRPr="00000000" w14:paraId="00000028">
      <w:pPr>
        <w:jc w:val="center"/>
        <w:rPr>
          <w:b w:val="1"/>
          <w:sz w:val="28"/>
          <w:szCs w:val="28"/>
        </w:rPr>
      </w:pPr>
      <w:r w:rsidDel="00000000" w:rsidR="00000000" w:rsidRPr="00000000">
        <w:rPr>
          <w:b w:val="1"/>
          <w:sz w:val="28"/>
          <w:szCs w:val="28"/>
          <w:rtl w:val="0"/>
        </w:rPr>
        <w:t xml:space="preserve">Join Zoom Meeting</w:t>
      </w:r>
    </w:p>
    <w:p w:rsidR="00000000" w:rsidDel="00000000" w:rsidP="00000000" w:rsidRDefault="00000000" w:rsidRPr="00000000" w14:paraId="00000029">
      <w:pPr>
        <w:jc w:val="center"/>
        <w:rPr>
          <w:b w:val="1"/>
          <w:sz w:val="28"/>
          <w:szCs w:val="28"/>
        </w:rPr>
      </w:pPr>
      <w:r w:rsidDel="00000000" w:rsidR="00000000" w:rsidRPr="00000000">
        <w:rPr>
          <w:b w:val="1"/>
          <w:sz w:val="28"/>
          <w:szCs w:val="28"/>
          <w:rtl w:val="0"/>
        </w:rPr>
        <w:t xml:space="preserve">https://us02web.zoom.us/j/81508662689?pwd=RkpOeDF4NkZuemhnbDIyd3F6djlrUT09</w:t>
      </w:r>
    </w:p>
    <w:p w:rsidR="00000000" w:rsidDel="00000000" w:rsidP="00000000" w:rsidRDefault="00000000" w:rsidRPr="00000000" w14:paraId="0000002A">
      <w:pPr>
        <w:jc w:val="center"/>
        <w:rPr>
          <w:b w:val="1"/>
          <w:sz w:val="28"/>
          <w:szCs w:val="28"/>
        </w:rPr>
      </w:pPr>
      <w:r w:rsidDel="00000000" w:rsidR="00000000" w:rsidRPr="00000000">
        <w:rPr>
          <w:rtl w:val="0"/>
        </w:rPr>
      </w:r>
    </w:p>
    <w:p w:rsidR="00000000" w:rsidDel="00000000" w:rsidP="00000000" w:rsidRDefault="00000000" w:rsidRPr="00000000" w14:paraId="0000002B">
      <w:pPr>
        <w:jc w:val="center"/>
        <w:rPr>
          <w:b w:val="1"/>
          <w:sz w:val="28"/>
          <w:szCs w:val="28"/>
        </w:rPr>
      </w:pPr>
      <w:r w:rsidDel="00000000" w:rsidR="00000000" w:rsidRPr="00000000">
        <w:rPr>
          <w:b w:val="1"/>
          <w:sz w:val="28"/>
          <w:szCs w:val="28"/>
          <w:rtl w:val="0"/>
        </w:rPr>
        <w:t xml:space="preserve">Meeting ID: 815 0866 2689</w:t>
      </w:r>
    </w:p>
    <w:p w:rsidR="00000000" w:rsidDel="00000000" w:rsidP="00000000" w:rsidRDefault="00000000" w:rsidRPr="00000000" w14:paraId="0000002C">
      <w:pPr>
        <w:jc w:val="center"/>
        <w:rPr>
          <w:b w:val="1"/>
          <w:sz w:val="28"/>
          <w:szCs w:val="28"/>
        </w:rPr>
      </w:pPr>
      <w:r w:rsidDel="00000000" w:rsidR="00000000" w:rsidRPr="00000000">
        <w:rPr>
          <w:b w:val="1"/>
          <w:sz w:val="28"/>
          <w:szCs w:val="28"/>
          <w:rtl w:val="0"/>
        </w:rPr>
        <w:t xml:space="preserve">Passcode: dragonfly</w:t>
      </w:r>
    </w:p>
    <w:p w:rsidR="00000000" w:rsidDel="00000000" w:rsidP="00000000" w:rsidRDefault="00000000" w:rsidRPr="00000000" w14:paraId="0000002D">
      <w:pPr>
        <w:jc w:val="center"/>
        <w:rPr>
          <w:b w:val="1"/>
          <w:sz w:val="28"/>
          <w:szCs w:val="28"/>
        </w:rPr>
      </w:pPr>
      <w:r w:rsidDel="00000000" w:rsidR="00000000" w:rsidRPr="00000000">
        <w:rPr>
          <w:rtl w:val="0"/>
        </w:rPr>
      </w:r>
    </w:p>
    <w:p w:rsidR="00000000" w:rsidDel="00000000" w:rsidP="00000000" w:rsidRDefault="00000000" w:rsidRPr="00000000" w14:paraId="0000002E">
      <w:pPr>
        <w:jc w:val="center"/>
        <w:rPr>
          <w:b w:val="1"/>
          <w:sz w:val="28"/>
          <w:szCs w:val="28"/>
        </w:rPr>
      </w:pPr>
      <w:r w:rsidDel="00000000" w:rsidR="00000000" w:rsidRPr="00000000">
        <w:rPr>
          <w:b w:val="1"/>
          <w:sz w:val="28"/>
          <w:szCs w:val="28"/>
          <w:rtl w:val="0"/>
        </w:rPr>
        <w:t xml:space="preserve">Dial by your location</w:t>
      </w:r>
    </w:p>
    <w:p w:rsidR="00000000" w:rsidDel="00000000" w:rsidP="00000000" w:rsidRDefault="00000000" w:rsidRPr="00000000" w14:paraId="0000002F">
      <w:pPr>
        <w:ind w:left="0" w:firstLine="0"/>
        <w:jc w:val="center"/>
        <w:rPr>
          <w:b w:val="1"/>
          <w:sz w:val="28"/>
          <w:szCs w:val="28"/>
        </w:rPr>
      </w:pPr>
      <w:r w:rsidDel="00000000" w:rsidR="00000000" w:rsidRPr="00000000">
        <w:rPr>
          <w:b w:val="1"/>
          <w:sz w:val="28"/>
          <w:szCs w:val="28"/>
          <w:rtl w:val="0"/>
        </w:rPr>
        <w:t xml:space="preserve"> +1 669 900 9128 US</w:t>
      </w:r>
    </w:p>
    <w:p w:rsidR="00000000" w:rsidDel="00000000" w:rsidP="00000000" w:rsidRDefault="00000000" w:rsidRPr="00000000" w14:paraId="00000030">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1">
      <w:pPr>
        <w:jc w:val="center"/>
        <w:rPr>
          <w:b w:val="1"/>
          <w:sz w:val="28"/>
          <w:szCs w:val="28"/>
        </w:rPr>
      </w:pPr>
      <w:r w:rsidDel="00000000" w:rsidR="00000000" w:rsidRPr="00000000">
        <w:rPr>
          <w:rtl w:val="0"/>
        </w:rPr>
      </w:r>
    </w:p>
    <w:p w:rsidR="00000000" w:rsidDel="00000000" w:rsidP="00000000" w:rsidRDefault="00000000" w:rsidRPr="00000000" w14:paraId="00000032">
      <w:pPr>
        <w:pStyle w:val="Heading3"/>
        <w:jc w:val="center"/>
        <w:rPr>
          <w:rFonts w:ascii="Calibri" w:cs="Calibri" w:eastAsia="Calibri" w:hAnsi="Calibri"/>
          <w:b w:val="1"/>
          <w:sz w:val="28"/>
          <w:szCs w:val="28"/>
        </w:rPr>
      </w:pPr>
      <w:r w:rsidDel="00000000" w:rsidR="00000000" w:rsidRPr="00000000">
        <w:rPr>
          <w:b w:val="0"/>
          <w:color w:val="000000"/>
          <w:sz w:val="30"/>
          <w:szCs w:val="30"/>
          <w:u w:val="single"/>
          <w:rtl w:val="0"/>
        </w:rPr>
        <w:t xml:space="preserve">BOARD MEETING AGENDA</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33">
      <w:pP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Published Agenda - Any materials required by law to be made available to the public prior to a meeting of the Board of Trustees can be inspected at the District Office, 180 Valkensar Road, Blue Lake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p>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  CALL TO ORDER OF OPEN SESSION, PLEDGE OF ALLEGIANCE</w:t>
      </w:r>
    </w:p>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3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  PUBLIC COMMENTS TO THE BOARD</w:t>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Members of the community are welcome to address the Board of Trustees on any items listed on the</w:t>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 or any other item of specific concern within the jurisdiction of the Board. No discussion or action</w:t>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shall be taken on any item not appearing on the Agenda. The Board may limit total time for public input</w:t>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each item to twenty (20) minutes.</w:t>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can submit a public comment before the meeting by emailing Green Point School</w:t>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District at admin@greenpointsd.org. Please include the agenda item number in the subject line</w:t>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 the email. If you would like your entire comment read during the meeting, it must be kept under 500</w:t>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words (equivalent to approximately three minutes of reading).</w:t>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3.0  APPROVAL OF AGENDA ORDER</w:t>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Board of Trustees reserves the right to change the order in which agenda items are discussed and/or</w:t>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acted upon at this meeting. Subject to further action by the Board, this meeting will proceed as provided</w:t>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agenda. Items may be added to this agenda for discussion or action only as permitted by law.</w:t>
      </w:r>
    </w:p>
    <w:p w:rsidR="00000000" w:rsidDel="00000000" w:rsidP="00000000" w:rsidRDefault="00000000" w:rsidRPr="00000000" w14:paraId="00000044">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45">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  CONSENT AGENDA</w:t>
      </w:r>
    </w:p>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matters listed under Consent Agenda are considered by the Board to be routine and will be enacted by one motion in the form listed below, unless any member of the Board requests that an item be removed from the Consent Agenda for separate consideration.</w:t>
      </w:r>
    </w:p>
    <w:p w:rsidR="00000000" w:rsidDel="00000000" w:rsidP="00000000" w:rsidRDefault="00000000" w:rsidRPr="00000000" w14:paraId="0000004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48">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 Approval of Warrants: Batches 21000011 - 21000012</w:t>
      </w:r>
    </w:p>
    <w:p w:rsidR="00000000" w:rsidDel="00000000" w:rsidP="00000000" w:rsidRDefault="00000000" w:rsidRPr="00000000" w14:paraId="00000049">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 Approval of the Board Minutes from November 15, 2020</w:t>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 </w:t>
      </w:r>
    </w:p>
    <w:p w:rsidR="00000000" w:rsidDel="00000000" w:rsidP="00000000" w:rsidRDefault="00000000" w:rsidRPr="00000000" w14:paraId="0000004B">
      <w:pPr>
        <w:rPr>
          <w:b w:val="1"/>
        </w:rPr>
      </w:pPr>
      <w:r w:rsidDel="00000000" w:rsidR="00000000" w:rsidRPr="00000000">
        <w:rPr>
          <w:rFonts w:ascii="Calibri" w:cs="Calibri" w:eastAsia="Calibri" w:hAnsi="Calibri"/>
          <w:b w:val="1"/>
          <w:sz w:val="20"/>
          <w:szCs w:val="20"/>
          <w:rtl w:val="0"/>
        </w:rPr>
        <w:t xml:space="preserve">5.0  PUBLIC HEARING</w:t>
      </w: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6.0  DISCUSSION/POSSIBLE ACTION AGENDA</w:t>
      </w:r>
    </w:p>
    <w:p w:rsidR="00000000" w:rsidDel="00000000" w:rsidP="00000000" w:rsidRDefault="00000000" w:rsidRPr="00000000" w14:paraId="000000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member of the public or staff member interested in speaking on an item listed under the Action Agenda, or an item that has been removed from the Consent Agenda and placed on the Action Agenda, should ask for recognition from the Board President to speak on the issue at the time it is being discussed.</w:t>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0">
      <w:pPr>
        <w:ind w:left="720" w:firstLine="0"/>
        <w:rPr>
          <w:rFonts w:ascii="Times" w:cs="Times" w:eastAsia="Times" w:hAnsi="Times"/>
          <w:sz w:val="20"/>
          <w:szCs w:val="20"/>
        </w:rPr>
      </w:pPr>
      <w:r w:rsidDel="00000000" w:rsidR="00000000" w:rsidRPr="00000000">
        <w:rPr>
          <w:rFonts w:ascii="Calibri" w:cs="Calibri" w:eastAsia="Calibri" w:hAnsi="Calibri"/>
          <w:sz w:val="20"/>
          <w:szCs w:val="20"/>
          <w:rtl w:val="0"/>
        </w:rPr>
        <w:t xml:space="preserve">6.1 </w:t>
      </w:r>
      <w:r w:rsidDel="00000000" w:rsidR="00000000" w:rsidRPr="00000000">
        <w:rPr>
          <w:rFonts w:ascii="Times" w:cs="Times" w:eastAsia="Times" w:hAnsi="Times"/>
          <w:sz w:val="20"/>
          <w:szCs w:val="20"/>
          <w:rtl w:val="0"/>
        </w:rPr>
        <w:t xml:space="preserve">Discuss and possible action on setting a date to return to in-person instruction on campus</w:t>
      </w:r>
    </w:p>
    <w:p w:rsidR="00000000" w:rsidDel="00000000" w:rsidP="00000000" w:rsidRDefault="00000000" w:rsidRPr="00000000" w14:paraId="00000051">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6.2 Consider approval of a Positive Certification of 1st Interim Budget Report from HCOE</w:t>
      </w:r>
    </w:p>
    <w:p w:rsidR="00000000" w:rsidDel="00000000" w:rsidP="00000000" w:rsidRDefault="00000000" w:rsidRPr="00000000" w14:paraId="00000052">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6.3 Consider approval of the 2020-21 LCFF Budget Overview for Parents (BOP)</w:t>
      </w:r>
    </w:p>
    <w:p w:rsidR="00000000" w:rsidDel="00000000" w:rsidP="00000000" w:rsidRDefault="00000000" w:rsidRPr="00000000" w14:paraId="00000053">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6.4 Consider approval to create a temporary position of Resource Aid for the remainder of the 2020/21 school year.</w:t>
      </w:r>
    </w:p>
    <w:p w:rsidR="00000000" w:rsidDel="00000000" w:rsidP="00000000" w:rsidRDefault="00000000" w:rsidRPr="00000000" w14:paraId="00000054">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6.5 Consider approval of the proposed Interim Superintendent Contract for Justin Wallace</w:t>
      </w:r>
    </w:p>
    <w:p w:rsidR="00000000" w:rsidDel="00000000" w:rsidP="00000000" w:rsidRDefault="00000000" w:rsidRPr="00000000" w14:paraId="00000055">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7.0  PRESENTATIONS/REPORTS/INFORMATION ITEMS</w:t>
      </w:r>
    </w:p>
    <w:p w:rsidR="00000000" w:rsidDel="00000000" w:rsidP="00000000" w:rsidRDefault="00000000" w:rsidRPr="00000000" w14:paraId="00000057">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  Superintendent’s Report     </w:t>
      </w:r>
    </w:p>
    <w:p w:rsidR="00000000" w:rsidDel="00000000" w:rsidP="00000000" w:rsidRDefault="00000000" w:rsidRPr="00000000" w14:paraId="00000058">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7.2  Principal’s Report</w:t>
      </w:r>
    </w:p>
    <w:p w:rsidR="00000000" w:rsidDel="00000000" w:rsidP="00000000" w:rsidRDefault="00000000" w:rsidRPr="00000000" w14:paraId="00000059">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7.3 Board Member Reports</w:t>
      </w:r>
    </w:p>
    <w:p w:rsidR="00000000" w:rsidDel="00000000" w:rsidP="00000000" w:rsidRDefault="00000000" w:rsidRPr="00000000" w14:paraId="0000005A">
      <w:pPr>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5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8.0 CLOSED SESSION  </w:t>
      </w:r>
    </w:p>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ab/>
      </w:r>
      <w:r w:rsidDel="00000000" w:rsidR="00000000" w:rsidRPr="00000000">
        <w:rPr>
          <w:rFonts w:ascii="Calibri" w:cs="Calibri" w:eastAsia="Calibri" w:hAnsi="Calibri"/>
          <w:sz w:val="20"/>
          <w:szCs w:val="20"/>
          <w:rtl w:val="0"/>
        </w:rPr>
        <w:t xml:space="preserve">8.1 Announcement of Closed Session Items</w:t>
      </w:r>
    </w:p>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8.2 Public Comment - Closed Session Items</w:t>
      </w:r>
    </w:p>
    <w:p w:rsidR="00000000" w:rsidDel="00000000" w:rsidP="00000000" w:rsidRDefault="00000000" w:rsidRPr="00000000" w14:paraId="0000005E">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 Other action Where Public Consideration would Violate the Student Records Act (Ed. Code 35146, 48918, 490707, 72122, 76234)</w:t>
      </w:r>
    </w:p>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9.0 RECONVENING OF OPEN SESSION</w:t>
      </w:r>
    </w:p>
    <w:p w:rsidR="00000000" w:rsidDel="00000000" w:rsidP="00000000" w:rsidRDefault="00000000" w:rsidRPr="00000000" w14:paraId="0000006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ANNUAL BOARD ORGANIZATION</w:t>
      </w:r>
    </w:p>
    <w:p w:rsidR="00000000" w:rsidDel="00000000" w:rsidP="00000000" w:rsidRDefault="00000000" w:rsidRPr="00000000" w14:paraId="0000006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10.1 Election of President of the Governing Board for 2021</w:t>
      </w:r>
    </w:p>
    <w:p w:rsidR="00000000" w:rsidDel="00000000" w:rsidP="00000000" w:rsidRDefault="00000000" w:rsidRPr="00000000" w14:paraId="0000006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10.2 Election of Clerk of the Governing Board for 2021</w:t>
      </w:r>
    </w:p>
    <w:p w:rsidR="00000000" w:rsidDel="00000000" w:rsidP="00000000" w:rsidRDefault="00000000" w:rsidRPr="00000000" w14:paraId="0000006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10.3 Appointment of Superintendent/Principal as Secretary to the Governing Board for 2021</w:t>
      </w:r>
    </w:p>
    <w:p w:rsidR="00000000" w:rsidDel="00000000" w:rsidP="00000000" w:rsidRDefault="00000000" w:rsidRPr="00000000" w14:paraId="00000067">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tab/>
        <w:t xml:space="preserve">10.4 Adoption of Regular Board Meeting Calendar for 2021</w:t>
      </w:r>
      <w:r w:rsidDel="00000000" w:rsidR="00000000" w:rsidRPr="00000000">
        <w:rPr>
          <w:rtl w:val="0"/>
        </w:rPr>
      </w:r>
    </w:p>
    <w:p w:rsidR="00000000" w:rsidDel="00000000" w:rsidP="00000000" w:rsidRDefault="00000000" w:rsidRPr="00000000" w14:paraId="00000068">
      <w:pPr>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6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ADJOURNMENT</w:t>
      </w:r>
    </w:p>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 Any writing, not exempt from public disclosure under Government Code Section 6253.5, 6254,</w:t>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6254.3, 6254.7, 6254.15, 6254.16, or 6254.22, which is distributed to all or a majority of the members of</w:t>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governing board by any person in connection with a matter subject to discussion or consideration at</w:t>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open regular meeting of the board is available for public inspection at: Green Point Elementary School</w:t>
      </w:r>
    </w:p>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District, 180 Valkensar Lane, Blue Lake, CA 95525</w:t>
      </w:r>
    </w:p>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 The district adheres to the Americans with Disabilities Act. Should you require special</w:t>
      </w:r>
    </w:p>
    <w:p w:rsidR="00000000" w:rsidDel="00000000" w:rsidP="00000000" w:rsidRDefault="00000000" w:rsidRPr="00000000" w14:paraId="000000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accommodations, or auxiliary aids and services in order to participate in the board meetings, please</w:t>
      </w:r>
    </w:p>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the Superintendent’s Office in writing three days prior to the meeting at the following address:</w:t>
      </w:r>
    </w:p>
    <w:p w:rsidR="00000000" w:rsidDel="00000000" w:rsidP="00000000" w:rsidRDefault="00000000" w:rsidRPr="00000000" w14:paraId="00000073">
      <w:pPr>
        <w:rPr>
          <w:sz w:val="18"/>
          <w:szCs w:val="18"/>
        </w:rPr>
      </w:pPr>
      <w:r w:rsidDel="00000000" w:rsidR="00000000" w:rsidRPr="00000000">
        <w:rPr>
          <w:rFonts w:ascii="Calibri" w:cs="Calibri" w:eastAsia="Calibri" w:hAnsi="Calibri"/>
          <w:sz w:val="20"/>
          <w:szCs w:val="20"/>
          <w:rtl w:val="0"/>
        </w:rPr>
        <w:t xml:space="preserve">180 Valkensar Lane, Blue Lake, CA 95525</w:t>
      </w:r>
      <w:r w:rsidDel="00000000" w:rsidR="00000000" w:rsidRPr="00000000">
        <w:rPr>
          <w:rtl w:val="0"/>
        </w:rPr>
      </w:r>
    </w:p>
    <w:p w:rsidR="00000000" w:rsidDel="00000000" w:rsidP="00000000" w:rsidRDefault="00000000" w:rsidRPr="00000000" w14:paraId="00000074">
      <w:pPr>
        <w:ind w:firstLine="720"/>
        <w:rPr>
          <w:b w:val="1"/>
          <w:sz w:val="20"/>
          <w:szCs w:val="20"/>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widowControl w:val="0"/>
    </w:pPr>
    <w:rPr>
      <w:rFonts w:ascii="Tahoma" w:cs="Tahoma" w:eastAsia="Tahoma" w:hAnsi="Tahoma"/>
    </w:rPr>
  </w:style>
  <w:style w:type="paragraph" w:styleId="Title">
    <w:name w:val="Title"/>
    <w:basedOn w:val="Normal"/>
    <w:next w:val="Normal"/>
    <w:pPr>
      <w:widowControl w:val="0"/>
    </w:pPr>
    <w:rPr>
      <w:rFonts w:ascii="Tahoma" w:cs="Tahoma" w:eastAsia="Tahoma" w:hAnsi="Tahom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