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Thursday, December 10,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Regular Session @ 6:00 p.m.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Closed Session @ 6:45 p.m.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Join Zoom Meeting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https://us02web.zoom.us/j/81508662689?pwd=RkpOeDF4NkZuemhnbDIyd3F6djlrUT09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Meeting ID: 815 0866 2689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Passcode: dragonfly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Dial by your location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+1 669 900 9128 US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libri" w:cs="Calibri" w:eastAsia="Calibri" w:hAnsi="Calibri"/>
          <w:color w:val="000000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000000"/>
          <w:sz w:val="30"/>
          <w:szCs w:val="30"/>
          <w:u w:val="single"/>
          <w:rtl w:val="0"/>
        </w:rPr>
        <w:t xml:space="preserve">BOARD MEETING MINUTES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alibri" w:cs="Calibri" w:eastAsia="Calibri" w:hAnsi="Calibri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left"/>
        <w:rPr>
          <w:rFonts w:ascii="Calibri" w:cs="Calibri" w:eastAsia="Calibri" w:hAnsi="Calibri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u w:val="single"/>
          <w:rtl w:val="0"/>
        </w:rPr>
        <w:t xml:space="preserve">Attendees: Board members- Egan, Laporte and Keenan. Staff- Goldammer, Wallace and Soto</w:t>
      </w:r>
    </w:p>
    <w:p w:rsidR="00000000" w:rsidDel="00000000" w:rsidP="00000000" w:rsidRDefault="00000000" w:rsidRPr="00000000" w14:paraId="00000010">
      <w:pPr>
        <w:spacing w:line="240" w:lineRule="auto"/>
        <w:jc w:val="left"/>
        <w:rPr>
          <w:rFonts w:ascii="Calibri" w:cs="Calibri" w:eastAsia="Calibri" w:hAnsi="Calibri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1.0  CALL TO ORDER OF OPEN SESSION, PLEDGE OF ALLEGIANCE -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At 6:05 by Egan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2.0  PUBLIC COMMENTS TO THE BOARD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NONE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3.0  APPROVAL OF AGENDA ORDER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Motion to approve agenda order by Egan, 2nd LaPorte. 3-0 passes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4.0  CONSENT AGENDA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4.1 Approval of Warrants: Batches 21000011 - 21000012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4.2 Approval of the Board Minutes from November 15, 2020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</w:t>
        <w:tab/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Motion to approve the consent agenda by Keenan, 2nd LaPorte. 3-0 passes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5.0  PUBLIC HEARING-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6.0  DISCUSSION/POSSIBLE ACTION AGENDA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6.1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Discuss and possible action on setting a date to return to in-person instruction on campus</w:t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rPr>
          <w:rFonts w:ascii="Times" w:cs="Times" w:eastAsia="Times" w:hAnsi="Times"/>
          <w:i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Motion to return to in-person instruction on January 19 by Keenan, 2nd Egan. 3-0 passes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6.2 Consider approval of a Positive Certification of 1st Interim Budget Report from HCOE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Motion to approve the positive certification of the 1st interim budget by Laporte, 2nd Keenan. 3-0 Passes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6.3 Consider approval of the 2020-21 LCFF Budget Overview for Parents (BOP)</w:t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Motion to approve the 2020-21 LCFF BOP by Keenan, 2nd Egan. 3-0 Passes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6.4 Consider approval to create a temporary position of Resource Aid for the remainder of the 2020/21 school year.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>
          <w:rFonts w:ascii="Times" w:cs="Times" w:eastAsia="Times" w:hAnsi="Times"/>
          <w:i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Motion to approve the creation of a temporary Resource Aid for the remainder of the current school year by Egan, 2nd Laporte. 3-0 Passes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6.5 Consider approval of the proposed Interim Superintendent Contract for Justin Wallace</w:t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rPr>
          <w:rFonts w:ascii="Times" w:cs="Times" w:eastAsia="Times" w:hAnsi="Times"/>
          <w:i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Motion to approve the contract as presented by Egan, 2nd LaPorte. 3-0 Passes</w:t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7.0  PRESENTATIONS/REPORTS/INFORMATION ITEMS</w:t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7.1  Superintendent’s Report  - reported out on E-rate, CARESact, staffing, enrollment and County input regarding COVID-19    </w:t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7.2  Principal’s Report 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7.3 Board Member Reports - request for CALCARD inquiry for future school purchases</w:t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8.0 CLOSED SESSION 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8.1 Announcement of Closed Session Items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at 6:45pm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8.2 Public Comment - Closed Session Items</w:t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8.3 Other action Where Public Consideration would Violate the Student Records Act (Ed. Code 35146, 48918, 490707, 72122, 76234)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9.0 RECONVENING OF OPEN SESSION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at 6:50pm, no action taken during closed session.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10.0  ANNUAL BOARD ORGANIZATION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</w:t>
        <w:tab/>
        <w:t xml:space="preserve">10.1 Election of President of the Governing Board for 2021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Motion to appoint Ann Egan as the president by Keenan, 2nd Laporte. Passes 2-0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</w:t>
        <w:tab/>
        <w:t xml:space="preserve">10.2 Election of Clerk of the Governing Board for 2021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Motion to appoint Melanie LaPorte as clerk by Keenan, 2nd Egan. passes 2-0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</w:t>
        <w:tab/>
        <w:t xml:space="preserve">10.3 Appointment of Superintendent/Principal as Secretary to the Governing Board for 2021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Motion to appoint Justin Wallace as Secretary to the board by Keenan, 2nd LaPorte. Passes 3-0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</w:t>
        <w:tab/>
        <w:t xml:space="preserve">10.4 Adoption of Regular Board Meeting Calendar for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Motion to schedule all regular board meeting for the second Thursday of each month by Egan, 2nd Keenan. 3-0 passes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10.0  ADJOURNMENT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at 7:15pm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